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695E63" w:rsidP="008A22C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Buddying</w:t>
      </w:r>
      <w:r w:rsidR="00DA15F6" w:rsidRPr="00DA15F6">
        <w:rPr>
          <w:b/>
          <w:sz w:val="28"/>
          <w:szCs w:val="28"/>
        </w:rPr>
        <w:t xml:space="preserve"> checklist</w:t>
      </w:r>
    </w:p>
    <w:p w:rsidR="00DA15F6" w:rsidRDefault="00DA15F6" w:rsidP="008A22C6">
      <w:pPr>
        <w:rPr>
          <w:b/>
          <w:sz w:val="28"/>
          <w:szCs w:val="28"/>
        </w:rPr>
      </w:pPr>
    </w:p>
    <w:tbl>
      <w:tblPr>
        <w:tblStyle w:val="TableGrid"/>
        <w:tblW w:w="84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0"/>
        <w:gridCol w:w="998"/>
        <w:gridCol w:w="5072"/>
        <w:gridCol w:w="755"/>
        <w:gridCol w:w="977"/>
      </w:tblGrid>
      <w:tr w:rsidR="006E77D3" w:rsidTr="006E77D3">
        <w:tc>
          <w:tcPr>
            <w:tcW w:w="1668" w:type="dxa"/>
            <w:gridSpan w:val="2"/>
          </w:tcPr>
          <w:p w:rsidR="006E77D3" w:rsidRPr="00695E63" w:rsidRDefault="006E77D3" w:rsidP="00695E63">
            <w:pPr>
              <w:spacing w:before="60" w:after="60"/>
              <w:rPr>
                <w:b/>
              </w:rPr>
            </w:pPr>
            <w:r w:rsidRPr="00695E63">
              <w:rPr>
                <w:b/>
              </w:rPr>
              <w:t xml:space="preserve">Councillor </w:t>
            </w:r>
          </w:p>
        </w:tc>
        <w:tc>
          <w:tcPr>
            <w:tcW w:w="6804" w:type="dxa"/>
            <w:gridSpan w:val="3"/>
          </w:tcPr>
          <w:p w:rsidR="006E77D3" w:rsidRPr="00695E63" w:rsidRDefault="006E77D3" w:rsidP="006E77D3">
            <w:pPr>
              <w:spacing w:before="60" w:after="60"/>
              <w:rPr>
                <w:b/>
              </w:rPr>
            </w:pPr>
          </w:p>
        </w:tc>
      </w:tr>
      <w:tr w:rsidR="006E77D3" w:rsidTr="006E77D3">
        <w:tc>
          <w:tcPr>
            <w:tcW w:w="1668" w:type="dxa"/>
            <w:gridSpan w:val="2"/>
          </w:tcPr>
          <w:p w:rsidR="006E77D3" w:rsidRPr="00695E63" w:rsidRDefault="006E77D3" w:rsidP="00695E63">
            <w:pPr>
              <w:spacing w:before="60" w:after="60"/>
              <w:rPr>
                <w:b/>
              </w:rPr>
            </w:pPr>
            <w:r w:rsidRPr="00695E63">
              <w:rPr>
                <w:b/>
              </w:rPr>
              <w:t>Buddy</w:t>
            </w:r>
          </w:p>
        </w:tc>
        <w:tc>
          <w:tcPr>
            <w:tcW w:w="6804" w:type="dxa"/>
            <w:gridSpan w:val="3"/>
          </w:tcPr>
          <w:p w:rsidR="006E77D3" w:rsidRPr="00695E63" w:rsidRDefault="006E77D3" w:rsidP="006E77D3">
            <w:pPr>
              <w:spacing w:before="60" w:after="60"/>
              <w:rPr>
                <w:b/>
              </w:rPr>
            </w:pPr>
          </w:p>
        </w:tc>
      </w:tr>
      <w:tr w:rsidR="00015371" w:rsidTr="00B05746">
        <w:tc>
          <w:tcPr>
            <w:tcW w:w="6740" w:type="dxa"/>
            <w:gridSpan w:val="3"/>
          </w:tcPr>
          <w:p w:rsidR="00015371" w:rsidRPr="005C5349" w:rsidRDefault="00015371" w:rsidP="00695E63">
            <w:pPr>
              <w:spacing w:before="60" w:after="60"/>
              <w:rPr>
                <w:b/>
              </w:rPr>
            </w:pPr>
            <w:r w:rsidRPr="005C5349">
              <w:rPr>
                <w:b/>
              </w:rPr>
              <w:t>Topic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695E63" w:rsidRDefault="00015371" w:rsidP="00695E63">
            <w:pPr>
              <w:spacing w:before="60" w:after="60"/>
              <w:rPr>
                <w:b/>
              </w:rPr>
            </w:pPr>
            <w:r w:rsidRPr="00695E63">
              <w:rPr>
                <w:b/>
              </w:rPr>
              <w:t>Date completed</w:t>
            </w:r>
            <w:r>
              <w:rPr>
                <w:b/>
              </w:rPr>
              <w:t xml:space="preserve"> / returned</w:t>
            </w: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695E63">
            <w:pPr>
              <w:spacing w:before="60" w:after="60"/>
            </w:pPr>
            <w:r w:rsidRPr="005C5349">
              <w:t>iPad - set up &amp; use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695E63">
            <w:pPr>
              <w:spacing w:before="60" w:after="60"/>
            </w:pPr>
            <w:r w:rsidRPr="005C5349">
              <w:t>Phone - set up &amp; use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695E63">
            <w:r w:rsidRPr="005C5349">
              <w:t xml:space="preserve">Mod Gov – set up &amp; use </w:t>
            </w:r>
            <w:r w:rsidRPr="005C5349">
              <w:rPr>
                <w:sz w:val="22"/>
                <w:szCs w:val="22"/>
              </w:rPr>
              <w:t xml:space="preserve">(agenda </w:t>
            </w:r>
            <w:r w:rsidR="0093641E">
              <w:rPr>
                <w:sz w:val="22"/>
                <w:szCs w:val="22"/>
              </w:rPr>
              <w:t xml:space="preserve">paper </w:t>
            </w:r>
            <w:r w:rsidRPr="005C5349">
              <w:rPr>
                <w:sz w:val="22"/>
                <w:szCs w:val="22"/>
              </w:rPr>
              <w:t xml:space="preserve">access / </w:t>
            </w:r>
            <w:r w:rsidR="0093641E">
              <w:rPr>
                <w:sz w:val="22"/>
                <w:szCs w:val="22"/>
              </w:rPr>
              <w:t xml:space="preserve">private papers (yellow pages or pink on screen) / </w:t>
            </w:r>
            <w:r w:rsidRPr="005C5349">
              <w:rPr>
                <w:sz w:val="22"/>
                <w:szCs w:val="22"/>
              </w:rPr>
              <w:t xml:space="preserve">calendar </w:t>
            </w:r>
            <w:r w:rsidR="0093641E">
              <w:rPr>
                <w:sz w:val="22"/>
                <w:szCs w:val="22"/>
              </w:rPr>
              <w:t xml:space="preserve">download </w:t>
            </w:r>
            <w:r w:rsidRPr="005C5349">
              <w:rPr>
                <w:sz w:val="22"/>
                <w:szCs w:val="22"/>
              </w:rPr>
              <w:t>/ library)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FD62F8" w:rsidTr="00B05746">
        <w:tc>
          <w:tcPr>
            <w:tcW w:w="670" w:type="dxa"/>
          </w:tcPr>
          <w:p w:rsidR="00FD62F8" w:rsidRPr="00DA15F6" w:rsidRDefault="00FD62F8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FD62F8" w:rsidRPr="005C5349" w:rsidRDefault="00FD62F8" w:rsidP="005C5349">
            <w:pPr>
              <w:spacing w:before="60"/>
            </w:pPr>
            <w:r>
              <w:t>Extranet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FD62F8" w:rsidRPr="00DA15F6" w:rsidRDefault="00FD62F8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 xml:space="preserve">Register of Members’ Interests 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>Councillors’ private &amp; confidential information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>Councillors’ bank details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>Councillor website profile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>Stationery orders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/>
            </w:pPr>
            <w:r w:rsidRPr="005C5349">
              <w:t>Compulsory training dates</w:t>
            </w:r>
            <w:r>
              <w:t xml:space="preserve"> </w:t>
            </w:r>
            <w:r w:rsidRPr="005C5349">
              <w:rPr>
                <w:sz w:val="22"/>
                <w:szCs w:val="22"/>
              </w:rPr>
              <w:t>– are they booked?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5C5349">
            <w:pPr>
              <w:spacing w:before="60" w:after="60"/>
            </w:pPr>
            <w:r>
              <w:t xml:space="preserve">Optional training &amp; briefing dates </w:t>
            </w:r>
            <w:r w:rsidRPr="005C5349">
              <w:rPr>
                <w:sz w:val="22"/>
                <w:szCs w:val="22"/>
              </w:rPr>
              <w:t>– are they booked? Do they know what is on offer?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5C5349" w:rsidRDefault="00015371" w:rsidP="00695E63">
            <w:pPr>
              <w:spacing w:before="60" w:after="60"/>
            </w:pPr>
            <w:r>
              <w:t xml:space="preserve">Introduction to Service Areas </w:t>
            </w:r>
            <w:r w:rsidRPr="00015371">
              <w:rPr>
                <w:sz w:val="22"/>
                <w:szCs w:val="22"/>
              </w:rPr>
              <w:t>– are they attending?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DA15F6" w:rsidRDefault="00015371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5C5349" w:rsidP="00695E63">
            <w:pPr>
              <w:spacing w:before="60" w:after="60"/>
            </w:pPr>
            <w:r w:rsidRPr="005C5349">
              <w:t xml:space="preserve">Meeting with Anita </w:t>
            </w:r>
            <w:r w:rsidRPr="005C5349">
              <w:rPr>
                <w:sz w:val="22"/>
                <w:szCs w:val="22"/>
              </w:rPr>
              <w:t>– do they want one?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695E63">
            <w:pPr>
              <w:spacing w:before="60" w:after="60"/>
            </w:pPr>
            <w:r>
              <w:t xml:space="preserve">Members’ Allowance </w:t>
            </w:r>
            <w:r w:rsidRPr="005C5349">
              <w:rPr>
                <w:sz w:val="22"/>
                <w:szCs w:val="22"/>
              </w:rPr>
              <w:t>– have they been paid? Do they know how to make a claim?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695E63">
            <w:pPr>
              <w:spacing w:before="60" w:after="60"/>
            </w:pPr>
            <w:r>
              <w:t xml:space="preserve">Ward Member CIL </w:t>
            </w:r>
            <w:r w:rsidRPr="005C5349">
              <w:rPr>
                <w:sz w:val="22"/>
                <w:szCs w:val="22"/>
              </w:rPr>
              <w:t>– do they understand the system and what they can do? Do they know about call-in?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695E63">
            <w:pPr>
              <w:spacing w:before="60" w:after="60"/>
            </w:pPr>
            <w:r>
              <w:t xml:space="preserve">Town Hall / Members’ Room </w:t>
            </w:r>
            <w:r w:rsidR="0058490A">
              <w:t xml:space="preserve">/SAC </w:t>
            </w:r>
            <w:r w:rsidRPr="005C5349">
              <w:rPr>
                <w:sz w:val="22"/>
                <w:szCs w:val="22"/>
              </w:rPr>
              <w:t>– do they know their way around?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5C5349">
            <w:pPr>
              <w:spacing w:before="60" w:after="60"/>
            </w:pPr>
            <w:r>
              <w:t xml:space="preserve">Are they happy with their Committee allocation? </w:t>
            </w:r>
            <w:r w:rsidRPr="005C5349">
              <w:rPr>
                <w:sz w:val="22"/>
                <w:szCs w:val="22"/>
              </w:rPr>
              <w:t>- if not explain how they change it via Group and then Council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695E63">
            <w:pPr>
              <w:spacing w:before="60" w:after="60"/>
            </w:pPr>
            <w:r>
              <w:t xml:space="preserve">Planning: </w:t>
            </w:r>
            <w:r w:rsidRPr="005C5349">
              <w:rPr>
                <w:sz w:val="22"/>
                <w:szCs w:val="22"/>
              </w:rPr>
              <w:t>call-in of delegated applications from the weekly list – do they understand what the process?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DA15F6" w:rsidRDefault="005C5349" w:rsidP="005C5349">
            <w:pPr>
              <w:spacing w:before="60" w:after="60"/>
            </w:pPr>
            <w:r>
              <w:t xml:space="preserve">Planning: </w:t>
            </w:r>
            <w:r w:rsidRPr="005C5349">
              <w:rPr>
                <w:sz w:val="22"/>
                <w:szCs w:val="22"/>
              </w:rPr>
              <w:t>do they know how to view application details on the portal?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5C5349" w:rsidRDefault="0093641E" w:rsidP="00695E63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93641E">
              <w:t>Council services</w:t>
            </w:r>
            <w:r w:rsidRPr="0093641E">
              <w:rPr>
                <w:sz w:val="22"/>
                <w:szCs w:val="22"/>
              </w:rPr>
              <w:t xml:space="preserve"> – do they know how to contact? Phone </w:t>
            </w:r>
            <w:r w:rsidRPr="0093641E">
              <w:rPr>
                <w:sz w:val="22"/>
                <w:szCs w:val="22"/>
              </w:rPr>
              <w:lastRenderedPageBreak/>
              <w:t>directory / app / staff directory?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DA15F6" w:rsidRDefault="005C5349" w:rsidP="00695E63">
            <w:pPr>
              <w:spacing w:before="60" w:after="60"/>
            </w:pPr>
          </w:p>
        </w:tc>
      </w:tr>
      <w:tr w:rsidR="0093641E" w:rsidTr="00B05746">
        <w:tc>
          <w:tcPr>
            <w:tcW w:w="670" w:type="dxa"/>
          </w:tcPr>
          <w:p w:rsidR="0093641E" w:rsidRPr="00DA15F6" w:rsidRDefault="0093641E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93641E" w:rsidRPr="00015371" w:rsidRDefault="0093641E" w:rsidP="00695E63">
            <w:pPr>
              <w:spacing w:before="60" w:after="60"/>
            </w:pPr>
            <w:r w:rsidRPr="0093641E">
              <w:t>Do they know who the key officers are for their committees / areas of interest</w:t>
            </w:r>
            <w:r>
              <w:t>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93641E" w:rsidRPr="00015371" w:rsidRDefault="0093641E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015371" w:rsidRDefault="00015371" w:rsidP="00695E63">
            <w:pPr>
              <w:spacing w:before="60" w:after="60"/>
            </w:pPr>
            <w:r w:rsidRPr="00015371">
              <w:t xml:space="preserve">Committees </w:t>
            </w:r>
            <w:r w:rsidRPr="00015371">
              <w:rPr>
                <w:sz w:val="22"/>
                <w:szCs w:val="22"/>
              </w:rPr>
              <w:t>– do they know how they operate? Are they confident about how to participate?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015371" w:rsidRDefault="005C5349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015371" w:rsidRDefault="00015371" w:rsidP="00015371">
            <w:pPr>
              <w:spacing w:before="60" w:after="60"/>
            </w:pPr>
            <w:r w:rsidRPr="00015371">
              <w:t xml:space="preserve">Council </w:t>
            </w:r>
            <w:r w:rsidRPr="00015371">
              <w:rPr>
                <w:sz w:val="22"/>
                <w:szCs w:val="22"/>
              </w:rPr>
              <w:t>– do they know how it works? Are they confident about how to participate?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015371" w:rsidRDefault="00015371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015371" w:rsidRDefault="00015371" w:rsidP="00015371">
            <w:pPr>
              <w:spacing w:before="60" w:after="60"/>
            </w:pPr>
            <w:r w:rsidRPr="00015371">
              <w:t xml:space="preserve">Constitution </w:t>
            </w:r>
            <w:r w:rsidRPr="00015371">
              <w:rPr>
                <w:sz w:val="22"/>
                <w:szCs w:val="22"/>
              </w:rPr>
              <w:t>– can they find it? Do they know how to use it?</w:t>
            </w:r>
            <w:r w:rsidRPr="00015371">
              <w:t xml:space="preserve"> 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015371" w:rsidRDefault="00015371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015371" w:rsidRDefault="00015371" w:rsidP="0093641E">
            <w:pPr>
              <w:spacing w:before="60" w:after="60"/>
            </w:pPr>
            <w:r w:rsidRPr="00015371">
              <w:t xml:space="preserve">Council Companies </w:t>
            </w:r>
            <w:r w:rsidR="006172EE">
              <w:t>and Joint Ventures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015371" w:rsidRDefault="00015371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015371" w:rsidRDefault="00015371" w:rsidP="00695E63">
            <w:pPr>
              <w:spacing w:before="60" w:after="60"/>
            </w:pPr>
            <w:r w:rsidRPr="00015371">
              <w:t>Partnerships / Oxfordshire Growth Deal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015371" w:rsidRDefault="00015371" w:rsidP="00695E63">
            <w:pPr>
              <w:spacing w:before="60" w:after="60"/>
            </w:pPr>
          </w:p>
        </w:tc>
      </w:tr>
      <w:tr w:rsidR="00015371" w:rsidTr="00B05746">
        <w:tc>
          <w:tcPr>
            <w:tcW w:w="670" w:type="dxa"/>
          </w:tcPr>
          <w:p w:rsidR="00015371" w:rsidRPr="00DA15F6" w:rsidRDefault="00015371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015371" w:rsidRPr="00015371" w:rsidRDefault="0093641E" w:rsidP="00695E63">
            <w:pPr>
              <w:spacing w:before="60" w:after="60"/>
            </w:pPr>
            <w:r w:rsidRPr="005C5349">
              <w:t>Outside Bodies</w:t>
            </w:r>
            <w:r w:rsidRPr="005C5349">
              <w:rPr>
                <w:sz w:val="22"/>
                <w:szCs w:val="22"/>
              </w:rPr>
              <w:t xml:space="preserve"> – have they been appointed to one? Do they understand the role &amp; responsibilities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015371" w:rsidRPr="00015371" w:rsidRDefault="00015371" w:rsidP="00695E63">
            <w:pPr>
              <w:spacing w:before="60" w:after="60"/>
            </w:pPr>
          </w:p>
        </w:tc>
      </w:tr>
      <w:tr w:rsidR="006E77D3" w:rsidTr="002F29C0">
        <w:tc>
          <w:tcPr>
            <w:tcW w:w="8472" w:type="dxa"/>
            <w:gridSpan w:val="5"/>
          </w:tcPr>
          <w:p w:rsidR="006E77D3" w:rsidRPr="006E77D3" w:rsidRDefault="006E77D3" w:rsidP="00695E63">
            <w:pPr>
              <w:spacing w:before="60" w:after="60"/>
              <w:rPr>
                <w:b/>
              </w:rPr>
            </w:pPr>
            <w:r w:rsidRPr="006E77D3">
              <w:rPr>
                <w:b/>
              </w:rPr>
              <w:t>Councillors with known disabilities/ special requirements</w:t>
            </w: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6E77D3" w:rsidRDefault="006E77D3" w:rsidP="00695E63">
            <w:pPr>
              <w:spacing w:before="60" w:after="60"/>
            </w:pPr>
            <w:r w:rsidRPr="006E77D3">
              <w:t>Is ICT arrangement acceptable?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6E77D3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6E77D3" w:rsidRDefault="006E77D3" w:rsidP="00695E63">
            <w:pPr>
              <w:spacing w:before="60" w:after="60"/>
            </w:pPr>
            <w:r w:rsidRPr="006E77D3">
              <w:t>Do they want / have they had a meeting with OH?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6E77D3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6E77D3" w:rsidRDefault="006E77D3" w:rsidP="00695E63">
            <w:pPr>
              <w:spacing w:before="60" w:after="60"/>
            </w:pPr>
            <w:r>
              <w:t>Do they need any other support in Members’ Room or Town Hall?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6E77D3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6E77D3" w:rsidRDefault="006E77D3" w:rsidP="00695E63">
            <w:pPr>
              <w:spacing w:before="60" w:after="60"/>
            </w:pPr>
            <w:r>
              <w:t>Do they know about the taxi account?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6E77D3" w:rsidRDefault="005C5349" w:rsidP="00695E63">
            <w:pPr>
              <w:spacing w:before="60" w:after="60"/>
            </w:pPr>
          </w:p>
        </w:tc>
      </w:tr>
      <w:tr w:rsidR="005C5349" w:rsidTr="00B05746">
        <w:tc>
          <w:tcPr>
            <w:tcW w:w="670" w:type="dxa"/>
          </w:tcPr>
          <w:p w:rsidR="005C5349" w:rsidRPr="00DA15F6" w:rsidRDefault="005C5349" w:rsidP="00695E63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04"/>
              </w:tabs>
              <w:spacing w:before="60" w:after="60"/>
              <w:ind w:left="142" w:right="601" w:hanging="142"/>
              <w:contextualSpacing w:val="0"/>
              <w:jc w:val="both"/>
            </w:pPr>
          </w:p>
        </w:tc>
        <w:tc>
          <w:tcPr>
            <w:tcW w:w="6070" w:type="dxa"/>
            <w:gridSpan w:val="2"/>
          </w:tcPr>
          <w:p w:rsidR="005C5349" w:rsidRPr="003E706D" w:rsidRDefault="003E706D" w:rsidP="00695E63">
            <w:pPr>
              <w:spacing w:before="60" w:after="60"/>
            </w:pPr>
            <w:r w:rsidRPr="003E706D">
              <w:t>Does the member require a Personal Emergency Evacuation Plan (PEEP)? 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5C5349" w:rsidRPr="006E77D3" w:rsidRDefault="005C5349" w:rsidP="00695E63">
            <w:pPr>
              <w:spacing w:before="60" w:after="60"/>
            </w:pPr>
          </w:p>
        </w:tc>
      </w:tr>
      <w:tr w:rsidR="00A76B16" w:rsidTr="0093641E">
        <w:tc>
          <w:tcPr>
            <w:tcW w:w="8472" w:type="dxa"/>
            <w:gridSpan w:val="5"/>
            <w:shd w:val="clear" w:color="auto" w:fill="F2F2F2" w:themeFill="background1" w:themeFillShade="F2"/>
          </w:tcPr>
          <w:p w:rsidR="00A76B16" w:rsidRPr="00A76B16" w:rsidRDefault="00A76B16" w:rsidP="0093641E">
            <w:pPr>
              <w:spacing w:before="60" w:after="60"/>
              <w:rPr>
                <w:b/>
              </w:rPr>
            </w:pP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 w:after="60"/>
            </w:pPr>
            <w:r w:rsidRPr="00A76B16">
              <w:rPr>
                <w:b/>
              </w:rPr>
              <w:t xml:space="preserve">Buddying complete – </w:t>
            </w:r>
            <w:r>
              <w:rPr>
                <w:b/>
              </w:rPr>
              <w:t xml:space="preserve">review and </w:t>
            </w:r>
            <w:r w:rsidRPr="00A76B16">
              <w:rPr>
                <w:b/>
              </w:rPr>
              <w:t>sign off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93641E" w:rsidRDefault="0093641E" w:rsidP="00695E63">
            <w:pPr>
              <w:spacing w:before="60" w:after="60"/>
              <w:rPr>
                <w:b/>
              </w:rPr>
            </w:pPr>
            <w:r w:rsidRPr="0093641E">
              <w:rPr>
                <w:b/>
              </w:rPr>
              <w:t>Date</w:t>
            </w: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93641E" w:rsidRDefault="0093641E" w:rsidP="0093641E">
            <w:pPr>
              <w:spacing w:before="60" w:after="60"/>
              <w:rPr>
                <w:b/>
              </w:rPr>
            </w:pPr>
            <w:r w:rsidRPr="0093641E">
              <w:rPr>
                <w:b/>
              </w:rPr>
              <w:t>Initials</w:t>
            </w: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 w:after="60"/>
            </w:pPr>
            <w:r w:rsidRPr="0093641E">
              <w:t>Initial discussion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/>
            </w:pPr>
            <w:r w:rsidRPr="0093641E">
              <w:t>Before/after first committee meeting(s)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/>
            </w:pPr>
            <w:r w:rsidRPr="0093641E">
              <w:t>After 1 month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/>
            </w:pPr>
            <w:r w:rsidRPr="0093641E">
              <w:t>After 3 months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</w:tr>
      <w:tr w:rsidR="0093641E" w:rsidTr="00B05746">
        <w:tc>
          <w:tcPr>
            <w:tcW w:w="6740" w:type="dxa"/>
            <w:gridSpan w:val="3"/>
          </w:tcPr>
          <w:p w:rsidR="0093641E" w:rsidRPr="0093641E" w:rsidRDefault="0093641E" w:rsidP="0093641E">
            <w:pPr>
              <w:spacing w:before="60"/>
            </w:pPr>
            <w:r w:rsidRPr="0093641E">
              <w:t>Buddying complete – review and sign off by Manager, Committee &amp; Member Services</w:t>
            </w:r>
          </w:p>
        </w:tc>
        <w:tc>
          <w:tcPr>
            <w:tcW w:w="755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  <w:tc>
          <w:tcPr>
            <w:tcW w:w="977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:rsidR="0093641E" w:rsidRPr="006E77D3" w:rsidRDefault="0093641E" w:rsidP="00695E63">
            <w:pPr>
              <w:spacing w:before="60" w:after="60"/>
            </w:pPr>
          </w:p>
        </w:tc>
      </w:tr>
    </w:tbl>
    <w:p w:rsidR="00DA15F6" w:rsidRPr="00DA15F6" w:rsidRDefault="00DA15F6" w:rsidP="008A22C6">
      <w:pPr>
        <w:rPr>
          <w:b/>
          <w:sz w:val="28"/>
          <w:szCs w:val="28"/>
        </w:rPr>
      </w:pPr>
    </w:p>
    <w:sectPr w:rsidR="00DA15F6" w:rsidRPr="00DA15F6" w:rsidSect="00584D38">
      <w:head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63" w:rsidRDefault="00695E63" w:rsidP="00695E63">
      <w:r>
        <w:separator/>
      </w:r>
    </w:p>
  </w:endnote>
  <w:endnote w:type="continuationSeparator" w:id="0">
    <w:p w:rsidR="00695E63" w:rsidRDefault="00695E63" w:rsidP="006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63" w:rsidRDefault="00695E63" w:rsidP="00695E63">
      <w:r>
        <w:separator/>
      </w:r>
    </w:p>
  </w:footnote>
  <w:footnote w:type="continuationSeparator" w:id="0">
    <w:p w:rsidR="00695E63" w:rsidRDefault="00695E63" w:rsidP="0069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63" w:rsidRDefault="007956FB" w:rsidP="00695E63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-293854</wp:posOffset>
              </wp:positionH>
              <wp:positionV relativeFrom="paragraph">
                <wp:posOffset>-69</wp:posOffset>
              </wp:positionV>
              <wp:extent cx="2374265" cy="645952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59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56FB" w:rsidRPr="007956FB" w:rsidRDefault="007956F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956FB">
                            <w:rPr>
                              <w:sz w:val="32"/>
                              <w:szCs w:val="32"/>
                            </w:rPr>
                            <w:t>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15pt;margin-top:0;width:186.95pt;height:50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k4IQIAAB0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" stroked="f">
              <v:textbox>
                <w:txbxContent>
                  <w:p w:rsidR="007956FB" w:rsidRPr="007956FB" w:rsidRDefault="007956FB">
                    <w:pPr>
                      <w:rPr>
                        <w:sz w:val="32"/>
                        <w:szCs w:val="32"/>
                      </w:rPr>
                    </w:pPr>
                    <w:r w:rsidRPr="007956FB">
                      <w:rPr>
                        <w:sz w:val="32"/>
                        <w:szCs w:val="32"/>
                      </w:rPr>
                      <w:t>Appendix 2</w:t>
                    </w:r>
                  </w:p>
                </w:txbxContent>
              </v:textbox>
            </v:shape>
          </w:pict>
        </mc:Fallback>
      </mc:AlternateContent>
    </w:r>
    <w:r w:rsidR="00695E63">
      <w:rPr>
        <w:noProof/>
        <w:lang w:eastAsia="en-GB"/>
      </w:rPr>
      <w:drawing>
        <wp:inline distT="0" distB="0" distL="0" distR="0" wp14:anchorId="4F2F51C6">
          <wp:extent cx="868166" cy="1057013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10" cy="1059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5E63" w:rsidRDefault="00695E63" w:rsidP="00695E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594"/>
    <w:multiLevelType w:val="hybridMultilevel"/>
    <w:tmpl w:val="8A567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F6"/>
    <w:rsid w:val="00015371"/>
    <w:rsid w:val="000B4310"/>
    <w:rsid w:val="001B3C45"/>
    <w:rsid w:val="002A5125"/>
    <w:rsid w:val="0039595A"/>
    <w:rsid w:val="003E706D"/>
    <w:rsid w:val="004000D7"/>
    <w:rsid w:val="00504E43"/>
    <w:rsid w:val="0058490A"/>
    <w:rsid w:val="00584D38"/>
    <w:rsid w:val="005C5349"/>
    <w:rsid w:val="005F7899"/>
    <w:rsid w:val="006172EE"/>
    <w:rsid w:val="00695E63"/>
    <w:rsid w:val="006A61FF"/>
    <w:rsid w:val="006E77D3"/>
    <w:rsid w:val="007765F6"/>
    <w:rsid w:val="007908F4"/>
    <w:rsid w:val="007956FB"/>
    <w:rsid w:val="00796000"/>
    <w:rsid w:val="008A22C6"/>
    <w:rsid w:val="00902D3E"/>
    <w:rsid w:val="0093641E"/>
    <w:rsid w:val="00A76B16"/>
    <w:rsid w:val="00B05746"/>
    <w:rsid w:val="00BF5B22"/>
    <w:rsid w:val="00BF6121"/>
    <w:rsid w:val="00C07F80"/>
    <w:rsid w:val="00DA15F6"/>
    <w:rsid w:val="00E4342E"/>
    <w:rsid w:val="00ED01FA"/>
    <w:rsid w:val="00F6340F"/>
    <w:rsid w:val="00FD3A85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63"/>
  </w:style>
  <w:style w:type="paragraph" w:styleId="Footer">
    <w:name w:val="footer"/>
    <w:basedOn w:val="Normal"/>
    <w:link w:val="FooterChar"/>
    <w:uiPriority w:val="99"/>
    <w:unhideWhenUsed/>
    <w:rsid w:val="00695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E63"/>
  </w:style>
  <w:style w:type="paragraph" w:styleId="Footer">
    <w:name w:val="footer"/>
    <w:basedOn w:val="Normal"/>
    <w:link w:val="FooterChar"/>
    <w:uiPriority w:val="99"/>
    <w:unhideWhenUsed/>
    <w:rsid w:val="00695E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48C6-59F0-4197-A8D3-43082660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6479B9B3</Template>
  <TotalTime>52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cphythian</cp:lastModifiedBy>
  <cp:revision>12</cp:revision>
  <dcterms:created xsi:type="dcterms:W3CDTF">2018-05-01T12:53:00Z</dcterms:created>
  <dcterms:modified xsi:type="dcterms:W3CDTF">2020-02-18T11:56:00Z</dcterms:modified>
</cp:coreProperties>
</file>